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德阳市城市管理行政执法局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《立案通知书》送达公告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四川上乙建筑工程有限公司：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查，你单位在祁连山路（沱江西路-巢湖路）市政道路工程施工标段项目投标过程中涉嫌串通投标的行为，违反了《中华人民共和国招标投标法实施条例》第四十条第（一）项规定，我局执法人员在无法获取你单位有效联系方式的条件下，使用邮寄公司地址的方式送达文书，但被中国邮政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instrText xml:space="preserve"> HYPERLINK "https://baike.so.com/doc/5602410-5815015.html" \t "https://baike.so.com/doc/_blank" </w:instrTex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集团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有限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德阳市旌阳区分公司以地址无此单位为由被退回。现依照《中华人民共和国民事诉讼法》第九十五条的规定，对四川上乙建筑工程有限公司公告送达《立案通知书》。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本公告自发布之日起满三十日，即视为送达。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特此公告。</w:t>
      </w: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ind w:firstLine="3840" w:firstLineChars="1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德阳市城市管理行政执法局</w:t>
      </w:r>
    </w:p>
    <w:p>
      <w:pP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 xml:space="preserve">                         二〇二二年十月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十七日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MjAzYmZhMDYxYWU5NzZiMmRiYWY5YmY5ODM1NzMifQ=="/>
  </w:docVars>
  <w:rsids>
    <w:rsidRoot w:val="7F197C4B"/>
    <w:rsid w:val="06DF2978"/>
    <w:rsid w:val="0BD630CF"/>
    <w:rsid w:val="0C133512"/>
    <w:rsid w:val="0EAD1C08"/>
    <w:rsid w:val="14014546"/>
    <w:rsid w:val="1692245C"/>
    <w:rsid w:val="22524A14"/>
    <w:rsid w:val="29B76303"/>
    <w:rsid w:val="2B457295"/>
    <w:rsid w:val="2FCB52A5"/>
    <w:rsid w:val="30DB02A3"/>
    <w:rsid w:val="335F60EF"/>
    <w:rsid w:val="3E2F5155"/>
    <w:rsid w:val="3F955A39"/>
    <w:rsid w:val="475110A3"/>
    <w:rsid w:val="4A7E09CA"/>
    <w:rsid w:val="56002CAA"/>
    <w:rsid w:val="599B53AF"/>
    <w:rsid w:val="68993147"/>
    <w:rsid w:val="6C1D6AB5"/>
    <w:rsid w:val="6E0C6288"/>
    <w:rsid w:val="70E95F3C"/>
    <w:rsid w:val="72704381"/>
    <w:rsid w:val="73D27C6D"/>
    <w:rsid w:val="78B75B25"/>
    <w:rsid w:val="78E1748A"/>
    <w:rsid w:val="791A3E30"/>
    <w:rsid w:val="7F19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Calibri" w:hAnsi="Calibri" w:eastAsia="仿宋_GB2312" w:cs="Times New Roman"/>
      <w:sz w:val="28"/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290</Characters>
  <Lines>0</Lines>
  <Paragraphs>0</Paragraphs>
  <TotalTime>1</TotalTime>
  <ScaleCrop>false</ScaleCrop>
  <LinksUpToDate>false</LinksUpToDate>
  <CharactersWithSpaces>315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2022-06-09T02:41:00Z</dcterms:created>
  <dc:creator>Administrator</dc:creator>
  <cp:lastModifiedBy>Administrator</cp:lastModifiedBy>
  <cp:lastPrinted>2022-09-30T01:52:00Z</cp:lastPrinted>
  <dcterms:modified xsi:type="dcterms:W3CDTF">2022-10-17T01:02:32Z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EE4B8086B8F74DF68D3990F94C050740</vt:lpwstr>
  </property>
</Properties>
</file>